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D4" w:rsidRDefault="00C63D32">
      <w:pPr>
        <w:spacing w:line="100" w:lineRule="atLeast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6B16D4" w:rsidRDefault="00C63D32">
      <w:pPr>
        <w:spacing w:line="100" w:lineRule="atLeast"/>
      </w:pPr>
      <w:r>
        <w:rPr>
          <w:rFonts w:ascii="Arial" w:hAnsi="Arial" w:cs="Arial"/>
          <w:b/>
          <w:bCs/>
        </w:rPr>
        <w:t>Záznam č. 6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 členské schůze konané dne 4.6. 2019, 19.00 v místní restauraci Hluboká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</w:t>
      </w:r>
      <w:proofErr w:type="gramStart"/>
      <w:r>
        <w:rPr>
          <w:rFonts w:ascii="Arial" w:hAnsi="Arial" w:cs="Arial"/>
          <w:sz w:val="20"/>
          <w:szCs w:val="20"/>
        </w:rPr>
        <w:t>se  11</w:t>
      </w:r>
      <w:proofErr w:type="gramEnd"/>
      <w:r>
        <w:rPr>
          <w:rFonts w:ascii="Arial" w:hAnsi="Arial" w:cs="Arial"/>
          <w:sz w:val="20"/>
          <w:szCs w:val="20"/>
        </w:rPr>
        <w:t xml:space="preserve"> členů – viz příloha a schůzi zahájil jednatel spolku př. Jaroslav Bureš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 w:cs="Arial"/>
        </w:rPr>
        <w:t>Zahájení.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Nové</w:t>
      </w:r>
      <w:r>
        <w:rPr>
          <w:rFonts w:ascii="Arial" w:hAnsi="Arial"/>
        </w:rPr>
        <w:t xml:space="preserve"> ohnisko moru včelího plodu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Oddělky, chov matek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Letní léčení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Snůškové poměry</w:t>
      </w:r>
    </w:p>
    <w:p w:rsidR="006B16D4" w:rsidRDefault="00C63D3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6B16D4" w:rsidRDefault="006B16D4">
      <w:pPr>
        <w:numPr>
          <w:ilvl w:val="0"/>
          <w:numId w:val="2"/>
        </w:numPr>
        <w:spacing w:line="100" w:lineRule="atLeast"/>
        <w:ind w:firstLine="0"/>
        <w:rPr>
          <w:rFonts w:ascii="Arial" w:hAnsi="Arial" w:cs="Arial"/>
          <w:sz w:val="20"/>
          <w:szCs w:val="20"/>
        </w:rPr>
      </w:pP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Ohnisko MVP je </w:t>
      </w:r>
      <w:proofErr w:type="gramStart"/>
      <w:r>
        <w:rPr>
          <w:rFonts w:ascii="Arial" w:hAnsi="Arial" w:cs="Arial"/>
          <w:sz w:val="20"/>
          <w:szCs w:val="20"/>
        </w:rPr>
        <w:t>ve  Svratouchu</w:t>
      </w:r>
      <w:proofErr w:type="gramEnd"/>
      <w:r>
        <w:rPr>
          <w:rFonts w:ascii="Arial" w:hAnsi="Arial" w:cs="Arial"/>
          <w:sz w:val="20"/>
          <w:szCs w:val="20"/>
        </w:rPr>
        <w:t xml:space="preserve"> s tím, že hranice ochranného pásma sahá do Krouny, což je velmi blízko k některým stanovištím našich členů. Je třeba omezit eventuál</w:t>
      </w:r>
      <w:r>
        <w:rPr>
          <w:rFonts w:ascii="Arial" w:hAnsi="Arial" w:cs="Arial"/>
          <w:sz w:val="20"/>
          <w:szCs w:val="20"/>
        </w:rPr>
        <w:t xml:space="preserve">ní pořizování oddělků, rojů a matek. </w:t>
      </w:r>
      <w:hyperlink r:id="rId5">
        <w:r>
          <w:rPr>
            <w:rStyle w:val="Navtveninternetovodkaz"/>
            <w:rFonts w:ascii="Arial" w:hAnsi="Arial" w:cs="Arial"/>
            <w:sz w:val="20"/>
            <w:szCs w:val="20"/>
          </w:rPr>
          <w:t>https://www.svscr.cz/mapove-vystupy-ohnisek-nebezpecnych-nakaz-a-ochrannych-pasem/</w:t>
        </w:r>
      </w:hyperlink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 inseminované matky pro</w:t>
      </w:r>
      <w:r>
        <w:rPr>
          <w:rFonts w:ascii="Arial" w:hAnsi="Arial" w:cs="Arial"/>
          <w:sz w:val="20"/>
          <w:szCs w:val="20"/>
        </w:rPr>
        <w:t xml:space="preserve">vedeno </w:t>
      </w:r>
      <w:proofErr w:type="spellStart"/>
      <w:r>
        <w:rPr>
          <w:rFonts w:ascii="Arial" w:hAnsi="Arial" w:cs="Arial"/>
          <w:sz w:val="20"/>
          <w:szCs w:val="20"/>
        </w:rPr>
        <w:t>nalarvení</w:t>
      </w:r>
      <w:proofErr w:type="spellEnd"/>
      <w:r>
        <w:rPr>
          <w:rFonts w:ascii="Arial" w:hAnsi="Arial" w:cs="Arial"/>
          <w:sz w:val="20"/>
          <w:szCs w:val="20"/>
        </w:rPr>
        <w:t xml:space="preserve"> – členové nahlásili požadované počty matečníků 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Pro letní léčení má náš spolek připraven Gabon a kyselinu mravenčí, příště budou léčiva vydána podle požadavků členů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5.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Odkvetly hlohy a javory kleny, kvetou maliny, začal pá</w:t>
      </w:r>
      <w:r>
        <w:rPr>
          <w:rFonts w:ascii="Arial" w:hAnsi="Arial" w:cs="Arial"/>
          <w:sz w:val="20"/>
          <w:szCs w:val="20"/>
        </w:rPr>
        <w:t>melník a následovat bude ostružiník. Po květnových deštích jsou vytvořeny předpoklady pro různé druhy medovice.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Nastupuje období vytáčení medu, které je letos o 14 dní později něž v předchozích letech,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6.</w:t>
      </w:r>
    </w:p>
    <w:p w:rsidR="006B16D4" w:rsidRDefault="00C63D32">
      <w:pPr>
        <w:spacing w:line="100" w:lineRule="atLeast"/>
        <w:ind w:left="720"/>
        <w:jc w:val="both"/>
      </w:pPr>
      <w:r>
        <w:rPr>
          <w:rFonts w:ascii="Arial" w:hAnsi="Arial" w:cs="Arial"/>
          <w:sz w:val="20"/>
          <w:szCs w:val="20"/>
        </w:rPr>
        <w:t>- Monitoring napadení včelstva pomocí CO2. P</w:t>
      </w:r>
      <w:r>
        <w:rPr>
          <w:rFonts w:ascii="Arial" w:hAnsi="Arial" w:cs="Arial"/>
          <w:sz w:val="20"/>
          <w:szCs w:val="20"/>
        </w:rPr>
        <w:t xml:space="preserve">ř.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  <w:r>
        <w:rPr>
          <w:rFonts w:ascii="Arial" w:hAnsi="Arial" w:cs="Arial"/>
          <w:sz w:val="20"/>
          <w:szCs w:val="20"/>
        </w:rPr>
        <w:t xml:space="preserve"> informoval o prvých pokusech a výsledcích –      metodu bude možné nasadit do provozu a ke konci června provést první řádný monitoring celé včelnice. V mezidobí se objevil dodavatel zařízení </w:t>
      </w:r>
      <w:proofErr w:type="gramStart"/>
      <w:r>
        <w:rPr>
          <w:rFonts w:ascii="Arial" w:hAnsi="Arial" w:cs="Arial"/>
          <w:sz w:val="20"/>
          <w:szCs w:val="20"/>
        </w:rPr>
        <w:t>pomocí  dostupné</w:t>
      </w:r>
      <w:proofErr w:type="gramEnd"/>
      <w:r>
        <w:rPr>
          <w:rFonts w:ascii="Arial" w:hAnsi="Arial" w:cs="Arial"/>
          <w:sz w:val="20"/>
          <w:szCs w:val="20"/>
        </w:rPr>
        <w:t xml:space="preserve"> lahve CO2 od </w:t>
      </w:r>
      <w:proofErr w:type="spellStart"/>
      <w:r>
        <w:rPr>
          <w:rFonts w:ascii="Arial" w:hAnsi="Arial" w:cs="Arial"/>
          <w:sz w:val="20"/>
          <w:szCs w:val="20"/>
        </w:rPr>
        <w:t>Sodastream</w:t>
      </w:r>
      <w:proofErr w:type="spellEnd"/>
      <w:r>
        <w:rPr>
          <w:rFonts w:ascii="Arial" w:hAnsi="Arial" w:cs="Arial"/>
          <w:sz w:val="20"/>
          <w:szCs w:val="20"/>
        </w:rPr>
        <w:t xml:space="preserve"> viz.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http://www.co2vcelarstvi.cz/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- Další perspektivní metodou v boji s </w:t>
      </w:r>
      <w:proofErr w:type="gramStart"/>
      <w:r>
        <w:rPr>
          <w:rFonts w:ascii="Arial" w:hAnsi="Arial" w:cs="Arial"/>
          <w:sz w:val="20"/>
          <w:szCs w:val="20"/>
        </w:rPr>
        <w:t>VD  se</w:t>
      </w:r>
      <w:proofErr w:type="gramEnd"/>
      <w:r>
        <w:rPr>
          <w:rFonts w:ascii="Arial" w:hAnsi="Arial" w:cs="Arial"/>
          <w:sz w:val="20"/>
          <w:szCs w:val="20"/>
        </w:rPr>
        <w:t xml:space="preserve"> jeví  omezení plodování v červenci pomocí vhodných izolátorů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- Letošní rok bylo podstatně větší množství rojů než v předchozích letech, což </w:t>
      </w:r>
      <w:r>
        <w:rPr>
          <w:rFonts w:ascii="Arial" w:hAnsi="Arial" w:cs="Arial"/>
          <w:sz w:val="20"/>
          <w:szCs w:val="20"/>
        </w:rPr>
        <w:t>lze opět přičíst jinému průběhu počasí v měsíci květnu.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Příští schůze se uskuteční 2.7.2019</w:t>
      </w:r>
    </w:p>
    <w:p w:rsidR="006B16D4" w:rsidRDefault="00C63D3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sectPr w:rsidR="006B16D4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CCA"/>
    <w:multiLevelType w:val="multilevel"/>
    <w:tmpl w:val="281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4116117"/>
    <w:multiLevelType w:val="multilevel"/>
    <w:tmpl w:val="F83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279377D0"/>
    <w:multiLevelType w:val="multilevel"/>
    <w:tmpl w:val="6324F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E25B06"/>
    <w:multiLevelType w:val="multilevel"/>
    <w:tmpl w:val="6D4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4"/>
    <w:rsid w:val="006B16D4"/>
    <w:rsid w:val="00C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55B2-1453-4717-890A-B298CDE6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semiHidden/>
    <w:unhideWhenUsed/>
    <w:qFormat/>
    <w:pPr>
      <w:outlineLvl w:val="1"/>
    </w:pPr>
  </w:style>
  <w:style w:type="paragraph" w:styleId="Nadpis3">
    <w:name w:val="heading 3"/>
    <w:basedOn w:val="Nadpis"/>
    <w:uiPriority w:val="9"/>
    <w:semiHidden/>
    <w:unhideWhenUsed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eastAsia="Lucida Sans Unicode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2vcelarstvi.cz/" TargetMode="External"/><Relationship Id="rId5" Type="http://schemas.openxmlformats.org/officeDocument/2006/relationships/hyperlink" Target="https://www.svscr.cz/mapove-vystupy-ohnisek-nebezpecnych-nakaz-a-ochrannych-pas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Tutanek</dc:creator>
  <dc:description/>
  <cp:lastModifiedBy>Boban</cp:lastModifiedBy>
  <cp:revision>2</cp:revision>
  <dcterms:created xsi:type="dcterms:W3CDTF">2019-07-01T11:16:00Z</dcterms:created>
  <dcterms:modified xsi:type="dcterms:W3CDTF">2019-07-01T11:16:00Z</dcterms:modified>
  <dc:language>cs-CZ</dc:language>
</cp:coreProperties>
</file>